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комиссии: 02.11.2015 г. в 14.00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B210F4">
        <w:rPr>
          <w:rFonts w:ascii="Times New Roman" w:hAnsi="Times New Roman" w:cs="Times New Roman"/>
          <w:sz w:val="24"/>
          <w:szCs w:val="24"/>
        </w:rPr>
        <w:t>2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Ленинградский тракт, площадь – </w:t>
      </w:r>
      <w:r w:rsidR="00B210F4">
        <w:rPr>
          <w:rFonts w:ascii="Times New Roman" w:hAnsi="Times New Roman" w:cs="Times New Roman"/>
          <w:sz w:val="24"/>
          <w:szCs w:val="24"/>
        </w:rPr>
        <w:t>3021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35:01:020800</w:t>
      </w:r>
      <w:r w:rsidR="00B210F4">
        <w:rPr>
          <w:rFonts w:ascii="Times New Roman" w:hAnsi="Times New Roman" w:cs="Times New Roman"/>
          <w:sz w:val="24"/>
          <w:szCs w:val="24"/>
        </w:rPr>
        <w:t>1</w:t>
      </w:r>
      <w:r w:rsidRPr="00BA7281">
        <w:rPr>
          <w:rFonts w:ascii="Times New Roman" w:hAnsi="Times New Roman" w:cs="Times New Roman"/>
          <w:sz w:val="24"/>
          <w:szCs w:val="24"/>
        </w:rPr>
        <w:t>:</w:t>
      </w:r>
      <w:r w:rsidR="00B210F4">
        <w:rPr>
          <w:rFonts w:ascii="Times New Roman" w:hAnsi="Times New Roman" w:cs="Times New Roman"/>
          <w:sz w:val="24"/>
          <w:szCs w:val="24"/>
        </w:rPr>
        <w:t>85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B210F4">
        <w:rPr>
          <w:rFonts w:ascii="Times New Roman" w:hAnsi="Times New Roman" w:cs="Times New Roman"/>
          <w:sz w:val="24"/>
          <w:szCs w:val="24"/>
        </w:rPr>
        <w:t>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зоны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4040ED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210F4" w:rsidRDefault="00B210F4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 10896,71</w:t>
      </w:r>
      <w:proofErr w:type="gramStart"/>
      <w:r w:rsidRPr="00B210F4">
        <w:rPr>
          <w:rFonts w:ascii="Times New Roman" w:hAnsi="Times New Roman" w:cs="Times New Roman"/>
          <w:sz w:val="24"/>
          <w:szCs w:val="24"/>
        </w:rPr>
        <w:t xml:space="preserve"> /Д</w:t>
      </w:r>
      <w:proofErr w:type="gramEnd"/>
      <w:r w:rsidRPr="00B210F4">
        <w:rPr>
          <w:rFonts w:ascii="Times New Roman" w:hAnsi="Times New Roman" w:cs="Times New Roman"/>
          <w:sz w:val="24"/>
          <w:szCs w:val="24"/>
        </w:rPr>
        <w:t>есять тысяч восемьсот девяносто шесть рублей 71 копейка/.</w:t>
      </w:r>
    </w:p>
    <w:p w:rsidR="00B210F4" w:rsidRPr="00B210F4" w:rsidRDefault="00B210F4" w:rsidP="00B210F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>Шаг аукциона 3% от начальной цены  годовой арендной платы земельного участка, что составляет – 326,90</w:t>
      </w:r>
      <w:proofErr w:type="gramStart"/>
      <w:r w:rsidRPr="00B210F4">
        <w:rPr>
          <w:rFonts w:ascii="Times New Roman" w:hAnsi="Times New Roman" w:cs="Times New Roman"/>
          <w:sz w:val="24"/>
          <w:szCs w:val="24"/>
        </w:rPr>
        <w:t xml:space="preserve"> /Т</w:t>
      </w:r>
      <w:proofErr w:type="gramEnd"/>
      <w:r w:rsidRPr="00B210F4">
        <w:rPr>
          <w:rFonts w:ascii="Times New Roman" w:hAnsi="Times New Roman" w:cs="Times New Roman"/>
          <w:sz w:val="24"/>
          <w:szCs w:val="24"/>
        </w:rPr>
        <w:t>риста двадцать шесть рублей 90 копеек/.</w:t>
      </w:r>
    </w:p>
    <w:p w:rsidR="00B210F4" w:rsidRPr="00B210F4" w:rsidRDefault="00B210F4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2179,34</w:t>
      </w:r>
      <w:proofErr w:type="gramStart"/>
      <w:r w:rsidRPr="00B210F4">
        <w:rPr>
          <w:rFonts w:ascii="Times New Roman" w:hAnsi="Times New Roman" w:cs="Times New Roman"/>
          <w:sz w:val="24"/>
          <w:szCs w:val="24"/>
        </w:rPr>
        <w:t xml:space="preserve"> /Д</w:t>
      </w:r>
      <w:proofErr w:type="gramEnd"/>
      <w:r w:rsidRPr="00B210F4">
        <w:rPr>
          <w:rFonts w:ascii="Times New Roman" w:hAnsi="Times New Roman" w:cs="Times New Roman"/>
          <w:sz w:val="24"/>
          <w:szCs w:val="24"/>
        </w:rPr>
        <w:t xml:space="preserve">ве тысячи сто семьдесят девять рублей 34 копейки/. 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30.09.2015 г. в газете «Городской Вестник»,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В.А.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 состоянию на 17.00 часов 30.10.2015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B210F4">
        <w:rPr>
          <w:rFonts w:ascii="Times New Roman" w:hAnsi="Times New Roman" w:cs="Times New Roman"/>
          <w:sz w:val="24"/>
          <w:szCs w:val="24"/>
        </w:rPr>
        <w:t>Сазанов Анатолий Николаевич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</w:t>
      </w:r>
      <w:r w:rsidR="00DD6EF1">
        <w:rPr>
          <w:rFonts w:ascii="Times New Roman" w:hAnsi="Times New Roman" w:cs="Times New Roman"/>
          <w:sz w:val="24"/>
          <w:szCs w:val="24"/>
        </w:rPr>
        <w:t>Вологда</w:t>
      </w:r>
      <w:r w:rsidR="00B210F4">
        <w:rPr>
          <w:rFonts w:ascii="Times New Roman" w:hAnsi="Times New Roman" w:cs="Times New Roman"/>
          <w:sz w:val="24"/>
          <w:szCs w:val="24"/>
        </w:rPr>
        <w:t>, ул. Планерная, д.18, к</w:t>
      </w:r>
      <w:r w:rsidR="00FF60A3">
        <w:rPr>
          <w:rFonts w:ascii="Times New Roman" w:hAnsi="Times New Roman" w:cs="Times New Roman"/>
          <w:sz w:val="24"/>
          <w:szCs w:val="24"/>
        </w:rPr>
        <w:t>в</w:t>
      </w:r>
      <w:r w:rsidR="00B210F4">
        <w:rPr>
          <w:rFonts w:ascii="Times New Roman" w:hAnsi="Times New Roman" w:cs="Times New Roman"/>
          <w:sz w:val="24"/>
          <w:szCs w:val="24"/>
        </w:rPr>
        <w:t>.180.</w:t>
      </w:r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B210F4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>.10.2015 г. в 0</w:t>
      </w:r>
      <w:r w:rsidR="00B210F4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B210F4">
        <w:rPr>
          <w:rFonts w:ascii="Times New Roman" w:hAnsi="Times New Roman" w:cs="Times New Roman"/>
          <w:sz w:val="24"/>
          <w:szCs w:val="24"/>
        </w:rPr>
        <w:t>41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210F4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B210F4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="00B210F4">
        <w:rPr>
          <w:rFonts w:ascii="Times New Roman" w:hAnsi="Times New Roman" w:cs="Times New Roman"/>
          <w:sz w:val="24"/>
          <w:szCs w:val="24"/>
        </w:rPr>
        <w:t xml:space="preserve"> А.Н.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B210F4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="00B210F4">
        <w:rPr>
          <w:rFonts w:ascii="Times New Roman" w:hAnsi="Times New Roman" w:cs="Times New Roman"/>
          <w:sz w:val="24"/>
          <w:szCs w:val="24"/>
        </w:rPr>
        <w:t xml:space="preserve"> Анатолия Николаевича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проживающего по адресу: г. </w:t>
      </w:r>
      <w:r w:rsidR="00DD6EF1">
        <w:rPr>
          <w:rFonts w:ascii="Times New Roman" w:hAnsi="Times New Roman" w:cs="Times New Roman"/>
          <w:sz w:val="24"/>
          <w:szCs w:val="24"/>
        </w:rPr>
        <w:t>Вологда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ул. </w:t>
      </w:r>
      <w:r w:rsidR="00B210F4">
        <w:rPr>
          <w:rFonts w:ascii="Times New Roman" w:hAnsi="Times New Roman" w:cs="Times New Roman"/>
          <w:sz w:val="24"/>
          <w:szCs w:val="24"/>
        </w:rPr>
        <w:t>Планерная, д.18,кв.180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  <w:proofErr w:type="gramEnd"/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210F4" w:rsidRPr="00B210F4" w:rsidRDefault="009D766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="00B210F4" w:rsidRPr="00B210F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210F4" w:rsidRPr="00B2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0F4" w:rsidRPr="00B210F4">
        <w:rPr>
          <w:rFonts w:ascii="Times New Roman" w:hAnsi="Times New Roman" w:cs="Times New Roman"/>
          <w:sz w:val="24"/>
          <w:szCs w:val="24"/>
        </w:rPr>
        <w:t>. Вытегра, Ленинградский тракт, площадью – 3021 кв.м., кадастровый номер 35:01:0208001:85, с разрешенным видом использования  -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зоны:</w:t>
      </w:r>
    </w:p>
    <w:p w:rsidR="00BA7281" w:rsidRPr="00BA7281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210F4">
        <w:rPr>
          <w:rFonts w:ascii="Times New Roman" w:hAnsi="Times New Roman" w:cs="Times New Roman"/>
          <w:sz w:val="24"/>
          <w:szCs w:val="24"/>
        </w:rPr>
        <w:t>10896,71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210F4">
        <w:rPr>
          <w:rFonts w:ascii="Times New Roman" w:hAnsi="Times New Roman" w:cs="Times New Roman"/>
          <w:sz w:val="24"/>
          <w:szCs w:val="24"/>
        </w:rPr>
        <w:t>2179,34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______________________Тужикова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323CE4"/>
    <w:rsid w:val="004040ED"/>
    <w:rsid w:val="006B4B8E"/>
    <w:rsid w:val="009D7661"/>
    <w:rsid w:val="00B210F4"/>
    <w:rsid w:val="00BA7281"/>
    <w:rsid w:val="00DD6EF1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2015-11-02T12:44:00Z</cp:lastPrinted>
  <dcterms:created xsi:type="dcterms:W3CDTF">2015-11-02T12:32:00Z</dcterms:created>
  <dcterms:modified xsi:type="dcterms:W3CDTF">2015-11-03T08:44:00Z</dcterms:modified>
</cp:coreProperties>
</file>